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0" w:type="dxa"/>
        <w:tblLook w:val="04A0" w:firstRow="1" w:lastRow="0" w:firstColumn="1" w:lastColumn="0" w:noHBand="0" w:noVBand="1"/>
      </w:tblPr>
      <w:tblGrid>
        <w:gridCol w:w="1290"/>
        <w:gridCol w:w="1335"/>
        <w:gridCol w:w="3199"/>
        <w:gridCol w:w="318"/>
        <w:gridCol w:w="1310"/>
        <w:gridCol w:w="855"/>
        <w:gridCol w:w="842"/>
      </w:tblGrid>
      <w:tr w:rsidR="00E9014C" w:rsidTr="00CD6FB1">
        <w:tc>
          <w:tcPr>
            <w:tcW w:w="1290" w:type="dxa"/>
            <w:tcBorders>
              <w:top w:val="nil"/>
              <w:left w:val="nil"/>
              <w:bottom w:val="nil"/>
              <w:right w:val="nil"/>
            </w:tcBorders>
            <w:vAlign w:val="center"/>
            <w:hideMark/>
          </w:tcPr>
          <w:p w:rsidR="00E9014C" w:rsidRDefault="00E9014C" w:rsidP="00CD6FB1">
            <w:pPr>
              <w:rPr>
                <w:rFonts w:cs="Times New Roman"/>
              </w:rPr>
            </w:pPr>
          </w:p>
        </w:tc>
        <w:tc>
          <w:tcPr>
            <w:tcW w:w="1335" w:type="dxa"/>
            <w:tcBorders>
              <w:top w:val="nil"/>
              <w:left w:val="nil"/>
              <w:bottom w:val="nil"/>
              <w:right w:val="nil"/>
            </w:tcBorders>
            <w:vAlign w:val="center"/>
            <w:hideMark/>
          </w:tcPr>
          <w:p w:rsidR="00E9014C" w:rsidRDefault="00E9014C">
            <w:pPr>
              <w:rPr>
                <w:rFonts w:cs="Times New Roman"/>
              </w:rPr>
            </w:pPr>
          </w:p>
        </w:tc>
        <w:tc>
          <w:tcPr>
            <w:tcW w:w="3199" w:type="dxa"/>
            <w:tcBorders>
              <w:top w:val="nil"/>
              <w:left w:val="nil"/>
              <w:bottom w:val="nil"/>
              <w:right w:val="nil"/>
            </w:tcBorders>
            <w:vAlign w:val="center"/>
            <w:hideMark/>
          </w:tcPr>
          <w:p w:rsidR="00E9014C" w:rsidRDefault="00E9014C">
            <w:pPr>
              <w:rPr>
                <w:rFonts w:cs="Times New Roman"/>
              </w:rPr>
            </w:pPr>
          </w:p>
        </w:tc>
        <w:tc>
          <w:tcPr>
            <w:tcW w:w="318" w:type="dxa"/>
            <w:tcBorders>
              <w:top w:val="nil"/>
              <w:left w:val="nil"/>
              <w:bottom w:val="nil"/>
              <w:right w:val="nil"/>
            </w:tcBorders>
            <w:vAlign w:val="center"/>
            <w:hideMark/>
          </w:tcPr>
          <w:p w:rsidR="00E9014C" w:rsidRDefault="00E9014C">
            <w:pPr>
              <w:rPr>
                <w:rFonts w:cs="Times New Roman"/>
              </w:rPr>
            </w:pPr>
          </w:p>
        </w:tc>
        <w:tc>
          <w:tcPr>
            <w:tcW w:w="1310" w:type="dxa"/>
            <w:tcBorders>
              <w:top w:val="nil"/>
              <w:left w:val="nil"/>
              <w:bottom w:val="nil"/>
              <w:right w:val="nil"/>
            </w:tcBorders>
            <w:vAlign w:val="center"/>
            <w:hideMark/>
          </w:tcPr>
          <w:p w:rsidR="00E9014C" w:rsidRDefault="00E9014C">
            <w:pPr>
              <w:rPr>
                <w:rFonts w:cs="Times New Roman"/>
              </w:rPr>
            </w:pPr>
          </w:p>
        </w:tc>
        <w:tc>
          <w:tcPr>
            <w:tcW w:w="855" w:type="dxa"/>
            <w:tcBorders>
              <w:top w:val="nil"/>
              <w:left w:val="nil"/>
              <w:bottom w:val="nil"/>
              <w:right w:val="nil"/>
            </w:tcBorders>
            <w:vAlign w:val="center"/>
            <w:hideMark/>
          </w:tcPr>
          <w:p w:rsidR="00E9014C" w:rsidRDefault="00E9014C">
            <w:pPr>
              <w:rPr>
                <w:rFonts w:cs="Times New Roman"/>
              </w:rPr>
            </w:pPr>
          </w:p>
        </w:tc>
        <w:tc>
          <w:tcPr>
            <w:tcW w:w="842" w:type="dxa"/>
            <w:tcBorders>
              <w:top w:val="nil"/>
              <w:left w:val="nil"/>
              <w:bottom w:val="nil"/>
              <w:right w:val="nil"/>
            </w:tcBorders>
            <w:vAlign w:val="center"/>
            <w:hideMark/>
          </w:tcPr>
          <w:p w:rsidR="00E9014C" w:rsidRDefault="00E9014C">
            <w:pPr>
              <w:rPr>
                <w:rFonts w:cs="Times New Roman"/>
              </w:rPr>
            </w:pPr>
          </w:p>
        </w:tc>
      </w:tr>
    </w:tbl>
    <w:p w:rsidR="00E9014C" w:rsidRDefault="00E9014C" w:rsidP="00E9014C">
      <w:pPr>
        <w:rPr>
          <w:lang w:val="en-US"/>
        </w:rPr>
      </w:pPr>
    </w:p>
    <w:p w:rsidR="00E9014C" w:rsidRDefault="00E9014C" w:rsidP="00E9014C">
      <w:pPr>
        <w:jc w:val="center"/>
        <w:rPr>
          <w:b/>
          <w:sz w:val="24"/>
          <w:szCs w:val="24"/>
          <w:lang w:val="en-US"/>
        </w:rPr>
      </w:pPr>
      <w:r>
        <w:rPr>
          <w:b/>
          <w:sz w:val="24"/>
          <w:szCs w:val="24"/>
          <w:lang w:val="en-US"/>
        </w:rPr>
        <w:t>Master's Program</w:t>
      </w:r>
    </w:p>
    <w:tbl>
      <w:tblPr>
        <w:tblStyle w:val="TabloKlavuzu"/>
        <w:tblW w:w="0" w:type="auto"/>
        <w:tblInd w:w="0" w:type="dxa"/>
        <w:tblLayout w:type="fixed"/>
        <w:tblLook w:val="04A0" w:firstRow="1" w:lastRow="0" w:firstColumn="1" w:lastColumn="0" w:noHBand="0" w:noVBand="1"/>
      </w:tblPr>
      <w:tblGrid>
        <w:gridCol w:w="1668"/>
        <w:gridCol w:w="1680"/>
        <w:gridCol w:w="3045"/>
        <w:gridCol w:w="285"/>
        <w:gridCol w:w="1140"/>
        <w:gridCol w:w="840"/>
        <w:gridCol w:w="814"/>
      </w:tblGrid>
      <w:tr w:rsidR="00E9014C" w:rsidTr="00E9014C">
        <w:trPr>
          <w:trHeight w:val="425"/>
        </w:trPr>
        <w:tc>
          <w:tcPr>
            <w:tcW w:w="1668" w:type="dxa"/>
            <w:vMerge w:val="restart"/>
            <w:tcBorders>
              <w:top w:val="single" w:sz="4" w:space="0" w:color="auto"/>
              <w:left w:val="single" w:sz="4" w:space="0" w:color="auto"/>
              <w:bottom w:val="single" w:sz="4" w:space="0" w:color="auto"/>
              <w:right w:val="single" w:sz="4" w:space="0" w:color="auto"/>
            </w:tcBorders>
          </w:tcPr>
          <w:p w:rsidR="00E9014C" w:rsidRDefault="00E9014C">
            <w:pPr>
              <w:rPr>
                <w:lang w:val="en-US"/>
              </w:rPr>
            </w:pPr>
            <w:r>
              <w:rPr>
                <w:lang w:val="en-US"/>
              </w:rPr>
              <w:br w:type="page"/>
            </w: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b/>
                <w:lang w:val="en-US"/>
              </w:rPr>
            </w:pPr>
            <w:r>
              <w:rPr>
                <w:b/>
                <w:lang w:val="en-US"/>
              </w:rPr>
              <w:t>Skills</w:t>
            </w:r>
          </w:p>
        </w:tc>
        <w:tc>
          <w:tcPr>
            <w:tcW w:w="1509" w:type="dxa"/>
            <w:vMerge w:val="restart"/>
            <w:tcBorders>
              <w:top w:val="single" w:sz="4" w:space="0" w:color="auto"/>
              <w:left w:val="single" w:sz="4" w:space="0" w:color="auto"/>
              <w:bottom w:val="single" w:sz="4" w:space="0" w:color="auto"/>
              <w:right w:val="single" w:sz="4" w:space="0" w:color="auto"/>
            </w:tcBorders>
          </w:tcPr>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b/>
                <w:lang w:val="en-US"/>
              </w:rPr>
            </w:pPr>
            <w:r>
              <w:rPr>
                <w:b/>
                <w:lang w:val="en-US"/>
              </w:rPr>
              <w:t>Theoretical Applied</w:t>
            </w:r>
          </w:p>
        </w:tc>
        <w:tc>
          <w:tcPr>
            <w:tcW w:w="4458"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PROGRAM LEARNİNG OUTCOMES</w:t>
            </w:r>
          </w:p>
        </w:tc>
        <w:tc>
          <w:tcPr>
            <w:tcW w:w="839"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TYYÇ</w:t>
            </w:r>
          </w:p>
        </w:tc>
        <w:tc>
          <w:tcPr>
            <w:tcW w:w="814"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TAY</w:t>
            </w:r>
          </w:p>
        </w:tc>
      </w:tr>
      <w:tr w:rsidR="00E9014C" w:rsidTr="00E9014C">
        <w:trPr>
          <w:trHeight w:val="27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hideMark/>
          </w:tcPr>
          <w:p w:rsidR="00E9014C" w:rsidRDefault="00E9014C">
            <w:pPr>
              <w:jc w:val="both"/>
              <w:rPr>
                <w:lang w:val="en-US"/>
              </w:rPr>
            </w:pPr>
            <w:r>
              <w:rPr>
                <w:lang w:val="en-US"/>
              </w:rPr>
              <w:t>Person should have general knowledge and skills about histology and embryology and be able to solve simple scientific problems.</w:t>
            </w:r>
          </w:p>
        </w:tc>
        <w:tc>
          <w:tcPr>
            <w:tcW w:w="839"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c>
          <w:tcPr>
            <w:tcW w:w="814"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04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TURKEY HIGHER EDUCATİON QUALIFICATIONS FRAMEWORK (THQF)</w:t>
            </w:r>
          </w:p>
        </w:tc>
        <w:tc>
          <w:tcPr>
            <w:tcW w:w="3070"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000000" w:themeColor="text1"/>
                <w:sz w:val="24"/>
                <w:szCs w:val="24"/>
                <w:lang w:val="en-US"/>
              </w:rPr>
            </w:pPr>
            <w:r>
              <w:rPr>
                <w:color w:val="FFFFFF" w:themeColor="background1"/>
                <w:sz w:val="24"/>
                <w:szCs w:val="24"/>
                <w:lang w:val="en-US"/>
              </w:rPr>
              <w:t>MAIN AREAS OF COMPETENCE (MAC)</w:t>
            </w:r>
          </w:p>
        </w:tc>
      </w:tr>
      <w:tr w:rsidR="00E9014C" w:rsidTr="00E9014C">
        <w:trPr>
          <w:trHeight w:val="1230"/>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041" w:type="dxa"/>
            <w:tcBorders>
              <w:top w:val="single" w:sz="4" w:space="0" w:color="auto"/>
              <w:left w:val="single" w:sz="4" w:space="0" w:color="auto"/>
              <w:bottom w:val="single" w:sz="4" w:space="0" w:color="auto"/>
              <w:right w:val="single" w:sz="4" w:space="0" w:color="auto"/>
            </w:tcBorders>
            <w:hideMark/>
          </w:tcPr>
          <w:p w:rsidR="00E9014C" w:rsidRDefault="00E9014C">
            <w:pPr>
              <w:ind w:left="360"/>
              <w:jc w:val="both"/>
              <w:rPr>
                <w:lang w:val="en-US"/>
              </w:rPr>
            </w:pPr>
            <w:r>
              <w:rPr>
                <w:lang w:val="en-US"/>
              </w:rPr>
              <w:t>1. Person should have the ability to learn the current knowledge in published books and other sources in the field of Histology and Embryology and the ability to apply simple methods to solve simple problems using this information.</w:t>
            </w:r>
          </w:p>
        </w:tc>
        <w:tc>
          <w:tcPr>
            <w:tcW w:w="3070" w:type="dxa"/>
            <w:gridSpan w:val="4"/>
            <w:tcBorders>
              <w:top w:val="single" w:sz="4" w:space="0" w:color="auto"/>
              <w:left w:val="single" w:sz="4" w:space="0" w:color="auto"/>
              <w:bottom w:val="single" w:sz="4" w:space="0" w:color="auto"/>
              <w:right w:val="single" w:sz="4" w:space="0" w:color="auto"/>
            </w:tcBorders>
          </w:tcPr>
          <w:p w:rsidR="00E9014C" w:rsidRDefault="00E9014C">
            <w:pPr>
              <w:rPr>
                <w:lang w:val="en-US"/>
              </w:rPr>
            </w:pPr>
            <w:r>
              <w:rPr>
                <w:lang w:val="en-US"/>
              </w:rPr>
              <w:t>1. Person should have enough knowledge and skill in Histology and Embryology.</w:t>
            </w:r>
          </w:p>
          <w:p w:rsidR="00E9014C" w:rsidRDefault="00E9014C">
            <w:pPr>
              <w:rPr>
                <w:lang w:val="en-US"/>
              </w:rPr>
            </w:pPr>
          </w:p>
        </w:tc>
      </w:tr>
      <w:tr w:rsidR="00E9014C" w:rsidTr="00E9014C">
        <w:trPr>
          <w:trHeight w:val="42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509" w:type="dxa"/>
            <w:vMerge w:val="restart"/>
            <w:tcBorders>
              <w:top w:val="single" w:sz="4" w:space="0" w:color="auto"/>
              <w:left w:val="single" w:sz="4" w:space="0" w:color="auto"/>
              <w:bottom w:val="single" w:sz="4" w:space="0" w:color="auto"/>
              <w:right w:val="single" w:sz="4" w:space="0" w:color="auto"/>
            </w:tcBorders>
          </w:tcPr>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lang w:val="en-US"/>
              </w:rPr>
            </w:pPr>
          </w:p>
          <w:p w:rsidR="00E9014C" w:rsidRDefault="00E9014C">
            <w:pPr>
              <w:rPr>
                <w:b/>
                <w:lang w:val="en-US"/>
              </w:rPr>
            </w:pPr>
            <w:r>
              <w:rPr>
                <w:b/>
                <w:lang w:val="en-US"/>
              </w:rPr>
              <w:t>Conceptual Cognitive</w:t>
            </w:r>
          </w:p>
        </w:tc>
        <w:tc>
          <w:tcPr>
            <w:tcW w:w="4458"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PROGRAM LEARNING OUTCOMES</w:t>
            </w:r>
          </w:p>
        </w:tc>
        <w:tc>
          <w:tcPr>
            <w:tcW w:w="839"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TYYÇ</w:t>
            </w:r>
          </w:p>
        </w:tc>
        <w:tc>
          <w:tcPr>
            <w:tcW w:w="814"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TAY</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 Person should be able to define and describe all human tissues.</w:t>
            </w:r>
          </w:p>
        </w:tc>
        <w:tc>
          <w:tcPr>
            <w:tcW w:w="839"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1,2,3</w:t>
            </w:r>
          </w:p>
        </w:tc>
        <w:tc>
          <w:tcPr>
            <w:tcW w:w="814"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2. Person should be able to use basic tools and equipment related to his / her field.</w:t>
            </w:r>
          </w:p>
        </w:tc>
        <w:tc>
          <w:tcPr>
            <w:tcW w:w="839"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2</w:t>
            </w:r>
          </w:p>
        </w:tc>
        <w:tc>
          <w:tcPr>
            <w:tcW w:w="814"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3. Person should be able to know the general prenatal development of the human being.</w:t>
            </w:r>
          </w:p>
        </w:tc>
        <w:tc>
          <w:tcPr>
            <w:tcW w:w="839"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1,3</w:t>
            </w:r>
          </w:p>
        </w:tc>
        <w:tc>
          <w:tcPr>
            <w:tcW w:w="814"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 xml:space="preserve">4. Person should be able to search information in electronic and </w:t>
            </w:r>
            <w:proofErr w:type="spellStart"/>
            <w:r>
              <w:rPr>
                <w:lang w:val="en-US"/>
              </w:rPr>
              <w:t>pulished</w:t>
            </w:r>
            <w:proofErr w:type="spellEnd"/>
            <w:r>
              <w:rPr>
                <w:lang w:val="en-US"/>
              </w:rPr>
              <w:t xml:space="preserve"> areas.</w:t>
            </w:r>
          </w:p>
        </w:tc>
        <w:tc>
          <w:tcPr>
            <w:tcW w:w="839"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1,3</w:t>
            </w:r>
          </w:p>
        </w:tc>
        <w:tc>
          <w:tcPr>
            <w:tcW w:w="814"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041"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TURKEY HIGHER EDUCATİON QUALIFICATIONS FRAMEWORK (THQF)</w:t>
            </w:r>
          </w:p>
        </w:tc>
        <w:tc>
          <w:tcPr>
            <w:tcW w:w="3070" w:type="dxa"/>
            <w:gridSpan w:val="4"/>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000000" w:themeColor="text1"/>
                <w:sz w:val="24"/>
                <w:szCs w:val="24"/>
                <w:lang w:val="en-US"/>
              </w:rPr>
            </w:pPr>
            <w:r>
              <w:rPr>
                <w:color w:val="FFFFFF" w:themeColor="background1"/>
                <w:sz w:val="24"/>
                <w:szCs w:val="24"/>
                <w:lang w:val="en-US"/>
              </w:rPr>
              <w:t>MAIN AREAS OF COMPETENCE (MAC)</w:t>
            </w:r>
          </w:p>
        </w:tc>
      </w:tr>
      <w:tr w:rsidR="00E9014C" w:rsidTr="00E9014C">
        <w:trPr>
          <w:trHeight w:val="1599"/>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041"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 Person should be able to solve simple problems by using the information he/she has,</w:t>
            </w:r>
          </w:p>
          <w:p w:rsidR="00E9014C" w:rsidRDefault="00E9014C">
            <w:pPr>
              <w:rPr>
                <w:lang w:val="en-US"/>
              </w:rPr>
            </w:pPr>
            <w:r>
              <w:rPr>
                <w:lang w:val="en-US"/>
              </w:rPr>
              <w:t>2. .Person should be able to use tools and equipment  effectively,</w:t>
            </w:r>
          </w:p>
          <w:p w:rsidR="00E9014C" w:rsidRDefault="00E9014C">
            <w:pPr>
              <w:rPr>
                <w:lang w:val="en-US"/>
              </w:rPr>
            </w:pPr>
            <w:r>
              <w:rPr>
                <w:lang w:val="en-US"/>
              </w:rPr>
              <w:t>3. Person should be able to prepare a presentation.</w:t>
            </w:r>
          </w:p>
        </w:tc>
        <w:tc>
          <w:tcPr>
            <w:tcW w:w="3070" w:type="dxa"/>
            <w:gridSpan w:val="4"/>
            <w:tcBorders>
              <w:top w:val="single" w:sz="4" w:space="0" w:color="auto"/>
              <w:left w:val="single" w:sz="4" w:space="0" w:color="auto"/>
              <w:bottom w:val="single" w:sz="4" w:space="0" w:color="auto"/>
              <w:right w:val="single" w:sz="4" w:space="0" w:color="auto"/>
            </w:tcBorders>
            <w:hideMark/>
          </w:tcPr>
          <w:p w:rsidR="00E9014C" w:rsidRDefault="00E9014C" w:rsidP="00D81DF0">
            <w:pPr>
              <w:pStyle w:val="ListeParagraf"/>
              <w:numPr>
                <w:ilvl w:val="0"/>
                <w:numId w:val="27"/>
              </w:numPr>
              <w:rPr>
                <w:lang w:val="en-US"/>
              </w:rPr>
            </w:pPr>
            <w:r>
              <w:rPr>
                <w:lang w:val="en-US"/>
              </w:rPr>
              <w:t>Person should be able to solve simple problems using knowledge and skills in the field of Histology and Embryology</w:t>
            </w:r>
          </w:p>
        </w:tc>
      </w:tr>
      <w:tr w:rsidR="00E9014C" w:rsidTr="00E9014C">
        <w:trPr>
          <w:trHeight w:val="425"/>
        </w:trPr>
        <w:tc>
          <w:tcPr>
            <w:tcW w:w="1668" w:type="dxa"/>
            <w:vMerge w:val="restart"/>
            <w:tcBorders>
              <w:top w:val="single" w:sz="4" w:space="0" w:color="auto"/>
              <w:left w:val="single" w:sz="4" w:space="0" w:color="auto"/>
              <w:bottom w:val="single" w:sz="4" w:space="0" w:color="auto"/>
              <w:right w:val="single" w:sz="4" w:space="0" w:color="auto"/>
            </w:tcBorders>
          </w:tcPr>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r>
              <w:rPr>
                <w:b/>
                <w:lang w:val="en-US"/>
              </w:rPr>
              <w:t>Competencies</w:t>
            </w:r>
          </w:p>
        </w:tc>
        <w:tc>
          <w:tcPr>
            <w:tcW w:w="1509" w:type="dxa"/>
            <w:vMerge w:val="restart"/>
            <w:tcBorders>
              <w:top w:val="single" w:sz="4" w:space="0" w:color="auto"/>
              <w:left w:val="single" w:sz="4" w:space="0" w:color="auto"/>
              <w:bottom w:val="single" w:sz="4" w:space="0" w:color="auto"/>
              <w:right w:val="single" w:sz="4" w:space="0" w:color="auto"/>
            </w:tcBorders>
          </w:tcPr>
          <w:p w:rsidR="00E9014C" w:rsidRDefault="00E9014C">
            <w:pPr>
              <w:rPr>
                <w:b/>
                <w:lang w:val="en-US"/>
              </w:rPr>
            </w:pPr>
          </w:p>
          <w:p w:rsidR="00E9014C" w:rsidRDefault="00E9014C">
            <w:pPr>
              <w:rPr>
                <w:b/>
                <w:lang w:val="en-US"/>
              </w:rPr>
            </w:pPr>
            <w:r>
              <w:rPr>
                <w:b/>
                <w:lang w:val="en-US"/>
              </w:rPr>
              <w:t>Competence to Work Independently and Take Responsibility</w:t>
            </w:r>
          </w:p>
        </w:tc>
        <w:tc>
          <w:tcPr>
            <w:tcW w:w="4458"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PROGRAM LEARNING OUTCOMES</w:t>
            </w:r>
          </w:p>
        </w:tc>
        <w:tc>
          <w:tcPr>
            <w:tcW w:w="839"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TYYÇ</w:t>
            </w:r>
          </w:p>
        </w:tc>
        <w:tc>
          <w:tcPr>
            <w:tcW w:w="814"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TAY</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hideMark/>
          </w:tcPr>
          <w:p w:rsidR="00E9014C" w:rsidRDefault="00E9014C">
            <w:pPr>
              <w:jc w:val="both"/>
              <w:rPr>
                <w:lang w:val="en-US"/>
              </w:rPr>
            </w:pPr>
            <w:r>
              <w:rPr>
                <w:lang w:val="en-US"/>
              </w:rPr>
              <w:t>Person should be able to take responsibility of tissue preparation, examination and make a presentation about it.</w:t>
            </w:r>
          </w:p>
        </w:tc>
        <w:tc>
          <w:tcPr>
            <w:tcW w:w="839"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1,2,3</w:t>
            </w:r>
          </w:p>
        </w:tc>
        <w:tc>
          <w:tcPr>
            <w:tcW w:w="814"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lang w:val="en-US"/>
              </w:rPr>
            </w:pPr>
            <w:r>
              <w:rPr>
                <w:color w:val="FFFFFF" w:themeColor="background1"/>
                <w:sz w:val="24"/>
                <w:szCs w:val="24"/>
                <w:lang w:val="en-US"/>
              </w:rPr>
              <w:t>TURKEY HIGHER EDUCATİON QUALIFICATIONS FRAMEWORK (THQF)</w:t>
            </w:r>
          </w:p>
        </w:tc>
        <w:tc>
          <w:tcPr>
            <w:tcW w:w="2789"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lang w:val="en-US"/>
              </w:rPr>
            </w:pPr>
            <w:r>
              <w:rPr>
                <w:color w:val="FFFFFF" w:themeColor="background1"/>
                <w:sz w:val="24"/>
                <w:szCs w:val="24"/>
                <w:lang w:val="en-US"/>
              </w:rPr>
              <w:t>MAIN AREAS OF COMPETENCE (MAC)</w:t>
            </w:r>
          </w:p>
        </w:tc>
      </w:tr>
      <w:tr w:rsidR="00E9014C" w:rsidTr="00E9014C">
        <w:trPr>
          <w:trHeight w:val="1248"/>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322" w:type="dxa"/>
            <w:gridSpan w:val="2"/>
            <w:tcBorders>
              <w:top w:val="single" w:sz="4" w:space="0" w:color="auto"/>
              <w:left w:val="single" w:sz="4" w:space="0" w:color="auto"/>
              <w:bottom w:val="single" w:sz="4" w:space="0" w:color="auto"/>
              <w:right w:val="single" w:sz="4" w:space="0" w:color="auto"/>
            </w:tcBorders>
            <w:hideMark/>
          </w:tcPr>
          <w:p w:rsidR="00E9014C" w:rsidRDefault="00E9014C" w:rsidP="00D81DF0">
            <w:pPr>
              <w:pStyle w:val="ListeParagraf"/>
              <w:numPr>
                <w:ilvl w:val="0"/>
                <w:numId w:val="28"/>
              </w:numPr>
              <w:rPr>
                <w:lang w:val="en-US"/>
              </w:rPr>
            </w:pPr>
            <w:r>
              <w:rPr>
                <w:lang w:val="en-US"/>
              </w:rPr>
              <w:t>Person should be able to prepare and examine tissues,</w:t>
            </w:r>
          </w:p>
          <w:p w:rsidR="00E9014C" w:rsidRDefault="00E9014C" w:rsidP="00D81DF0">
            <w:pPr>
              <w:pStyle w:val="ListeParagraf"/>
              <w:numPr>
                <w:ilvl w:val="0"/>
                <w:numId w:val="28"/>
              </w:numPr>
              <w:rPr>
                <w:lang w:val="en-US"/>
              </w:rPr>
            </w:pPr>
            <w:r>
              <w:rPr>
                <w:lang w:val="en-US"/>
              </w:rPr>
              <w:t>Person should be able to make presentation,</w:t>
            </w:r>
          </w:p>
          <w:p w:rsidR="00E9014C" w:rsidRDefault="00E9014C" w:rsidP="00D81DF0">
            <w:pPr>
              <w:pStyle w:val="ListeParagraf"/>
              <w:numPr>
                <w:ilvl w:val="0"/>
                <w:numId w:val="28"/>
              </w:numPr>
              <w:rPr>
                <w:lang w:val="en-US"/>
              </w:rPr>
            </w:pPr>
            <w:r>
              <w:rPr>
                <w:lang w:val="en-US"/>
              </w:rPr>
              <w:t xml:space="preserve">Person should be able </w:t>
            </w:r>
            <w:proofErr w:type="gramStart"/>
            <w:r>
              <w:rPr>
                <w:lang w:val="en-US"/>
              </w:rPr>
              <w:t>to  plan</w:t>
            </w:r>
            <w:proofErr w:type="gramEnd"/>
            <w:r>
              <w:rPr>
                <w:lang w:val="en-US"/>
              </w:rPr>
              <w:t xml:space="preserve"> a simple research.</w:t>
            </w:r>
          </w:p>
        </w:tc>
        <w:tc>
          <w:tcPr>
            <w:tcW w:w="2789" w:type="dxa"/>
            <w:gridSpan w:val="3"/>
            <w:tcBorders>
              <w:top w:val="single" w:sz="4" w:space="0" w:color="auto"/>
              <w:left w:val="single" w:sz="4" w:space="0" w:color="auto"/>
              <w:bottom w:val="single" w:sz="4" w:space="0" w:color="auto"/>
              <w:right w:val="single" w:sz="4" w:space="0" w:color="auto"/>
            </w:tcBorders>
            <w:hideMark/>
          </w:tcPr>
          <w:p w:rsidR="00E9014C" w:rsidRDefault="00E9014C" w:rsidP="00D81DF0">
            <w:pPr>
              <w:pStyle w:val="ListeParagraf"/>
              <w:numPr>
                <w:ilvl w:val="0"/>
                <w:numId w:val="29"/>
              </w:numPr>
              <w:rPr>
                <w:lang w:val="en-US"/>
              </w:rPr>
            </w:pPr>
            <w:r>
              <w:rPr>
                <w:lang w:val="en-US"/>
              </w:rPr>
              <w:t>Person should be able to solve simple problems with his/her knowledge and skills</w:t>
            </w:r>
          </w:p>
        </w:tc>
      </w:tr>
      <w:tr w:rsidR="00E9014C" w:rsidTr="00E9014C">
        <w:trPr>
          <w:trHeight w:val="42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PROGRAM LEARNING OUTCOMES</w:t>
            </w:r>
          </w:p>
        </w:tc>
        <w:tc>
          <w:tcPr>
            <w:tcW w:w="839"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TYYÇ</w:t>
            </w:r>
          </w:p>
        </w:tc>
        <w:tc>
          <w:tcPr>
            <w:tcW w:w="814"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TAY</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509" w:type="dxa"/>
            <w:vMerge w:val="restart"/>
            <w:tcBorders>
              <w:top w:val="single" w:sz="4" w:space="0" w:color="auto"/>
              <w:left w:val="single" w:sz="4" w:space="0" w:color="auto"/>
              <w:bottom w:val="single" w:sz="4" w:space="0" w:color="auto"/>
              <w:right w:val="single" w:sz="4" w:space="0" w:color="auto"/>
            </w:tcBorders>
          </w:tcPr>
          <w:p w:rsidR="00E9014C" w:rsidRDefault="00E9014C">
            <w:pPr>
              <w:rPr>
                <w:b/>
                <w:lang w:val="en-US"/>
              </w:rPr>
            </w:pPr>
          </w:p>
          <w:p w:rsidR="00E9014C" w:rsidRDefault="00E9014C">
            <w:pPr>
              <w:rPr>
                <w:b/>
                <w:lang w:val="en-US"/>
              </w:rPr>
            </w:pPr>
            <w:r>
              <w:rPr>
                <w:b/>
                <w:lang w:val="en-US"/>
              </w:rPr>
              <w:t>Learning Competency</w:t>
            </w: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By reaching any kind of information sources, Person should be able to learn the minimum knowledge necessary to solve any problem, to do practices or to explain problem and its solutions.</w:t>
            </w:r>
          </w:p>
        </w:tc>
        <w:tc>
          <w:tcPr>
            <w:tcW w:w="839"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1,2,3</w:t>
            </w:r>
          </w:p>
        </w:tc>
        <w:tc>
          <w:tcPr>
            <w:tcW w:w="814"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TURKEY HIGHER EDUCATİON QUALIFICATIONS FRAMEWORK (THQF)</w:t>
            </w:r>
          </w:p>
        </w:tc>
        <w:tc>
          <w:tcPr>
            <w:tcW w:w="2789"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000000" w:themeColor="text1"/>
                <w:sz w:val="24"/>
                <w:szCs w:val="24"/>
                <w:lang w:val="en-US"/>
              </w:rPr>
            </w:pPr>
            <w:r>
              <w:rPr>
                <w:color w:val="FFFFFF" w:themeColor="background1"/>
                <w:sz w:val="24"/>
                <w:szCs w:val="24"/>
                <w:lang w:val="en-US"/>
              </w:rPr>
              <w:t>MAIN AREAS OF COMPETENCE (MAC)</w:t>
            </w:r>
          </w:p>
        </w:tc>
      </w:tr>
      <w:tr w:rsidR="00E9014C" w:rsidTr="00E9014C">
        <w:tc>
          <w:tcPr>
            <w:tcW w:w="1668"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322" w:type="dxa"/>
            <w:gridSpan w:val="2"/>
            <w:tcBorders>
              <w:top w:val="single" w:sz="4" w:space="0" w:color="auto"/>
              <w:left w:val="single" w:sz="4" w:space="0" w:color="auto"/>
              <w:bottom w:val="single" w:sz="4" w:space="0" w:color="auto"/>
              <w:right w:val="single" w:sz="4" w:space="0" w:color="auto"/>
            </w:tcBorders>
            <w:hideMark/>
          </w:tcPr>
          <w:p w:rsidR="00E9014C" w:rsidRDefault="00E9014C" w:rsidP="00D81DF0">
            <w:pPr>
              <w:pStyle w:val="ListeParagraf"/>
              <w:numPr>
                <w:ilvl w:val="0"/>
                <w:numId w:val="30"/>
              </w:numPr>
              <w:rPr>
                <w:lang w:val="en-US"/>
              </w:rPr>
            </w:pPr>
            <w:r>
              <w:rPr>
                <w:lang w:val="en-US"/>
              </w:rPr>
              <w:t>Person should be able to  search literature,</w:t>
            </w:r>
          </w:p>
          <w:p w:rsidR="00E9014C" w:rsidRDefault="00E9014C" w:rsidP="00D81DF0">
            <w:pPr>
              <w:pStyle w:val="ListeParagraf"/>
              <w:numPr>
                <w:ilvl w:val="0"/>
                <w:numId w:val="30"/>
              </w:numPr>
              <w:rPr>
                <w:lang w:val="en-US"/>
              </w:rPr>
            </w:pPr>
            <w:r>
              <w:rPr>
                <w:lang w:val="en-US"/>
              </w:rPr>
              <w:t>Person should be able to summarize and explain information,</w:t>
            </w:r>
          </w:p>
          <w:p w:rsidR="00E9014C" w:rsidRDefault="00E9014C" w:rsidP="00D81DF0">
            <w:pPr>
              <w:pStyle w:val="ListeParagraf"/>
              <w:numPr>
                <w:ilvl w:val="0"/>
                <w:numId w:val="30"/>
              </w:numPr>
              <w:rPr>
                <w:lang w:val="en-US"/>
              </w:rPr>
            </w:pPr>
            <w:r>
              <w:rPr>
                <w:lang w:val="en-US"/>
              </w:rPr>
              <w:t>Person should be able to learn how to use tools</w:t>
            </w:r>
          </w:p>
        </w:tc>
        <w:tc>
          <w:tcPr>
            <w:tcW w:w="2789" w:type="dxa"/>
            <w:gridSpan w:val="3"/>
            <w:tcBorders>
              <w:top w:val="single" w:sz="4" w:space="0" w:color="auto"/>
              <w:left w:val="single" w:sz="4" w:space="0" w:color="auto"/>
              <w:bottom w:val="single" w:sz="4" w:space="0" w:color="auto"/>
              <w:right w:val="single" w:sz="4" w:space="0" w:color="auto"/>
            </w:tcBorders>
            <w:hideMark/>
          </w:tcPr>
          <w:p w:rsidR="00E9014C" w:rsidRDefault="00E9014C" w:rsidP="00D81DF0">
            <w:pPr>
              <w:pStyle w:val="ListeParagraf"/>
              <w:numPr>
                <w:ilvl w:val="0"/>
                <w:numId w:val="31"/>
              </w:numPr>
              <w:rPr>
                <w:lang w:val="en-US"/>
              </w:rPr>
            </w:pPr>
            <w:r>
              <w:rPr>
                <w:lang w:val="en-US"/>
              </w:rPr>
              <w:t>Person should be able to keep information and skills up-to-date</w:t>
            </w:r>
          </w:p>
        </w:tc>
      </w:tr>
      <w:tr w:rsidR="00E9014C" w:rsidTr="00E9014C">
        <w:trPr>
          <w:trHeight w:val="425"/>
        </w:trPr>
        <w:tc>
          <w:tcPr>
            <w:tcW w:w="1668" w:type="dxa"/>
            <w:vMerge w:val="restart"/>
            <w:tcBorders>
              <w:top w:val="nil"/>
              <w:left w:val="single" w:sz="4" w:space="0" w:color="auto"/>
              <w:bottom w:val="single" w:sz="4" w:space="0" w:color="auto"/>
              <w:right w:val="single" w:sz="4" w:space="0" w:color="auto"/>
            </w:tcBorders>
          </w:tcPr>
          <w:p w:rsidR="00E9014C" w:rsidRDefault="00E9014C">
            <w:pPr>
              <w:rPr>
                <w:b/>
                <w:lang w:val="en-US"/>
              </w:rPr>
            </w:pPr>
          </w:p>
        </w:tc>
        <w:tc>
          <w:tcPr>
            <w:tcW w:w="1509" w:type="dxa"/>
            <w:vMerge w:val="restart"/>
            <w:tcBorders>
              <w:top w:val="single" w:sz="4" w:space="0" w:color="auto"/>
              <w:left w:val="single" w:sz="4" w:space="0" w:color="auto"/>
              <w:bottom w:val="single" w:sz="4" w:space="0" w:color="auto"/>
              <w:right w:val="single" w:sz="4" w:space="0" w:color="auto"/>
            </w:tcBorders>
          </w:tcPr>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r>
              <w:rPr>
                <w:b/>
                <w:lang w:val="en-US"/>
              </w:rPr>
              <w:t>Communication and Social Competence</w:t>
            </w:r>
          </w:p>
        </w:tc>
        <w:tc>
          <w:tcPr>
            <w:tcW w:w="4458"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PROGRAM LEARNING OUTCOMES</w:t>
            </w:r>
          </w:p>
        </w:tc>
        <w:tc>
          <w:tcPr>
            <w:tcW w:w="839"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TYYÇ</w:t>
            </w:r>
          </w:p>
        </w:tc>
        <w:tc>
          <w:tcPr>
            <w:tcW w:w="814" w:type="dxa"/>
            <w:tcBorders>
              <w:top w:val="single" w:sz="4" w:space="0" w:color="auto"/>
              <w:left w:val="single" w:sz="4" w:space="0" w:color="auto"/>
              <w:bottom w:val="single" w:sz="4" w:space="0" w:color="auto"/>
              <w:right w:val="nil"/>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TAY</w:t>
            </w:r>
          </w:p>
        </w:tc>
      </w:tr>
      <w:tr w:rsidR="00E9014C" w:rsidTr="00E9014C">
        <w:tc>
          <w:tcPr>
            <w:tcW w:w="1668" w:type="dxa"/>
            <w:vMerge/>
            <w:tcBorders>
              <w:top w:val="nil"/>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Person should be responsive and compatible within the team and to share social areas with teammates and other people.</w:t>
            </w:r>
          </w:p>
        </w:tc>
        <w:tc>
          <w:tcPr>
            <w:tcW w:w="839"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1,2</w:t>
            </w:r>
          </w:p>
        </w:tc>
        <w:tc>
          <w:tcPr>
            <w:tcW w:w="814"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r>
      <w:tr w:rsidR="00E9014C" w:rsidTr="00E9014C">
        <w:tc>
          <w:tcPr>
            <w:tcW w:w="1668" w:type="dxa"/>
            <w:vMerge/>
            <w:tcBorders>
              <w:top w:val="nil"/>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TURKEY HIGHER EDUCATİON QUALIFICATIONS FRAMEWORK (THQF)</w:t>
            </w:r>
          </w:p>
        </w:tc>
        <w:tc>
          <w:tcPr>
            <w:tcW w:w="2789"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000000" w:themeColor="text1"/>
                <w:sz w:val="24"/>
                <w:szCs w:val="24"/>
                <w:lang w:val="en-US"/>
              </w:rPr>
            </w:pPr>
            <w:r>
              <w:rPr>
                <w:color w:val="FFFFFF" w:themeColor="background1"/>
                <w:sz w:val="24"/>
                <w:szCs w:val="24"/>
                <w:lang w:val="en-US"/>
              </w:rPr>
              <w:t>MAIN AREAS OF COMPETENCE (MAC)</w:t>
            </w:r>
          </w:p>
        </w:tc>
      </w:tr>
      <w:tr w:rsidR="00E9014C" w:rsidTr="00E9014C">
        <w:tc>
          <w:tcPr>
            <w:tcW w:w="1668" w:type="dxa"/>
            <w:vMerge/>
            <w:tcBorders>
              <w:top w:val="nil"/>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322" w:type="dxa"/>
            <w:gridSpan w:val="2"/>
            <w:tcBorders>
              <w:top w:val="single" w:sz="4" w:space="0" w:color="auto"/>
              <w:left w:val="single" w:sz="4" w:space="0" w:color="auto"/>
              <w:bottom w:val="single" w:sz="4" w:space="0" w:color="auto"/>
              <w:right w:val="single" w:sz="4" w:space="0" w:color="auto"/>
            </w:tcBorders>
            <w:hideMark/>
          </w:tcPr>
          <w:p w:rsidR="00E9014C" w:rsidRDefault="00E9014C" w:rsidP="00D81DF0">
            <w:pPr>
              <w:pStyle w:val="ListeParagraf"/>
              <w:numPr>
                <w:ilvl w:val="0"/>
                <w:numId w:val="32"/>
              </w:numPr>
              <w:rPr>
                <w:lang w:val="en-US"/>
              </w:rPr>
            </w:pPr>
            <w:r>
              <w:rPr>
                <w:lang w:val="en-US"/>
              </w:rPr>
              <w:t>Person should be able to adapt to teamwork,</w:t>
            </w:r>
          </w:p>
          <w:p w:rsidR="00E9014C" w:rsidRDefault="00E9014C" w:rsidP="00D81DF0">
            <w:pPr>
              <w:pStyle w:val="ListeParagraf"/>
              <w:numPr>
                <w:ilvl w:val="0"/>
                <w:numId w:val="32"/>
              </w:numPr>
              <w:rPr>
                <w:lang w:val="en-US"/>
              </w:rPr>
            </w:pPr>
            <w:r>
              <w:rPr>
                <w:lang w:val="en-US"/>
              </w:rPr>
              <w:t>Person should be able to use the right communication and social environment</w:t>
            </w:r>
          </w:p>
        </w:tc>
        <w:tc>
          <w:tcPr>
            <w:tcW w:w="2789" w:type="dxa"/>
            <w:gridSpan w:val="3"/>
            <w:tcBorders>
              <w:top w:val="single" w:sz="4" w:space="0" w:color="auto"/>
              <w:left w:val="single" w:sz="4" w:space="0" w:color="auto"/>
              <w:bottom w:val="single" w:sz="4" w:space="0" w:color="auto"/>
              <w:right w:val="single" w:sz="4" w:space="0" w:color="auto"/>
            </w:tcBorders>
            <w:hideMark/>
          </w:tcPr>
          <w:p w:rsidR="00E9014C" w:rsidRDefault="00E9014C" w:rsidP="00D81DF0">
            <w:pPr>
              <w:pStyle w:val="ListeParagraf"/>
              <w:numPr>
                <w:ilvl w:val="0"/>
                <w:numId w:val="33"/>
              </w:numPr>
              <w:rPr>
                <w:lang w:val="en-US"/>
              </w:rPr>
            </w:pPr>
            <w:r>
              <w:rPr>
                <w:lang w:val="en-US"/>
              </w:rPr>
              <w:t>Person should be able to participate in the team by using of communication and social competence skills</w:t>
            </w:r>
          </w:p>
        </w:tc>
      </w:tr>
      <w:tr w:rsidR="00E9014C" w:rsidTr="00E9014C">
        <w:tc>
          <w:tcPr>
            <w:tcW w:w="1668" w:type="dxa"/>
            <w:vMerge/>
            <w:tcBorders>
              <w:top w:val="nil"/>
              <w:left w:val="single" w:sz="4" w:space="0" w:color="auto"/>
              <w:bottom w:val="single" w:sz="4" w:space="0" w:color="auto"/>
              <w:right w:val="single" w:sz="4" w:space="0" w:color="auto"/>
            </w:tcBorders>
            <w:vAlign w:val="center"/>
            <w:hideMark/>
          </w:tcPr>
          <w:p w:rsidR="00E9014C" w:rsidRDefault="00E9014C">
            <w:pPr>
              <w:rPr>
                <w:b/>
                <w:lang w:val="en-US"/>
              </w:rPr>
            </w:pPr>
          </w:p>
        </w:tc>
        <w:tc>
          <w:tcPr>
            <w:tcW w:w="1509" w:type="dxa"/>
            <w:vMerge w:val="restart"/>
            <w:tcBorders>
              <w:top w:val="single" w:sz="4" w:space="0" w:color="auto"/>
              <w:left w:val="single" w:sz="4" w:space="0" w:color="auto"/>
              <w:bottom w:val="single" w:sz="4" w:space="0" w:color="auto"/>
              <w:right w:val="single" w:sz="4" w:space="0" w:color="auto"/>
            </w:tcBorders>
          </w:tcPr>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p>
          <w:p w:rsidR="00E9014C" w:rsidRDefault="00E9014C">
            <w:pPr>
              <w:rPr>
                <w:b/>
                <w:lang w:val="en-US"/>
              </w:rPr>
            </w:pPr>
            <w:r>
              <w:rPr>
                <w:b/>
                <w:lang w:val="en-US"/>
              </w:rPr>
              <w:t>Specific Areas Perfection</w:t>
            </w:r>
          </w:p>
        </w:tc>
        <w:tc>
          <w:tcPr>
            <w:tcW w:w="4458"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color w:val="FFFFFF" w:themeColor="background1"/>
                <w:sz w:val="24"/>
                <w:szCs w:val="24"/>
                <w:lang w:val="en-US"/>
              </w:rPr>
            </w:pPr>
            <w:r>
              <w:rPr>
                <w:color w:val="FFFFFF" w:themeColor="background1"/>
                <w:sz w:val="24"/>
                <w:szCs w:val="24"/>
                <w:lang w:val="en-US"/>
              </w:rPr>
              <w:t>PROGRAM LEARNING OUTCOMES</w:t>
            </w:r>
          </w:p>
        </w:tc>
        <w:tc>
          <w:tcPr>
            <w:tcW w:w="839" w:type="dxa"/>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TYYÇ</w:t>
            </w:r>
          </w:p>
        </w:tc>
        <w:tc>
          <w:tcPr>
            <w:tcW w:w="814" w:type="dxa"/>
            <w:tcBorders>
              <w:top w:val="single" w:sz="4" w:space="0" w:color="auto"/>
              <w:left w:val="single" w:sz="4" w:space="0" w:color="auto"/>
              <w:bottom w:val="single" w:sz="4" w:space="0" w:color="auto"/>
              <w:right w:val="nil"/>
            </w:tcBorders>
            <w:shd w:val="clear" w:color="auto" w:fill="948A54" w:themeFill="background2" w:themeFillShade="80"/>
            <w:hideMark/>
          </w:tcPr>
          <w:p w:rsidR="00E9014C" w:rsidRDefault="00E9014C">
            <w:pPr>
              <w:rPr>
                <w:color w:val="FFFFFF" w:themeColor="background1"/>
                <w:sz w:val="24"/>
                <w:szCs w:val="24"/>
                <w:lang w:val="en-US"/>
              </w:rPr>
            </w:pPr>
            <w:r>
              <w:rPr>
                <w:color w:val="FFFFFF" w:themeColor="background1"/>
                <w:sz w:val="24"/>
                <w:szCs w:val="24"/>
                <w:lang w:val="en-US"/>
              </w:rPr>
              <w:t>TAY</w:t>
            </w:r>
          </w:p>
        </w:tc>
      </w:tr>
      <w:tr w:rsidR="00E9014C" w:rsidTr="00E9014C">
        <w:tc>
          <w:tcPr>
            <w:tcW w:w="1668" w:type="dxa"/>
            <w:vMerge/>
            <w:tcBorders>
              <w:top w:val="nil"/>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4458" w:type="dxa"/>
            <w:gridSpan w:val="3"/>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Person should have knowledge about special methods used in histology and embryology, and be open to self-development.</w:t>
            </w:r>
          </w:p>
        </w:tc>
        <w:tc>
          <w:tcPr>
            <w:tcW w:w="839"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1,2</w:t>
            </w:r>
          </w:p>
        </w:tc>
        <w:tc>
          <w:tcPr>
            <w:tcW w:w="814" w:type="dxa"/>
            <w:tcBorders>
              <w:top w:val="single" w:sz="4" w:space="0" w:color="auto"/>
              <w:left w:val="single" w:sz="4" w:space="0" w:color="auto"/>
              <w:bottom w:val="single" w:sz="4" w:space="0" w:color="auto"/>
              <w:right w:val="single" w:sz="4" w:space="0" w:color="auto"/>
            </w:tcBorders>
            <w:hideMark/>
          </w:tcPr>
          <w:p w:rsidR="00E9014C" w:rsidRDefault="00E9014C">
            <w:pPr>
              <w:rPr>
                <w:lang w:val="en-US"/>
              </w:rPr>
            </w:pPr>
            <w:r>
              <w:rPr>
                <w:lang w:val="en-US"/>
              </w:rPr>
              <w:t>1</w:t>
            </w:r>
          </w:p>
        </w:tc>
      </w:tr>
      <w:tr w:rsidR="00E9014C" w:rsidTr="00E9014C">
        <w:trPr>
          <w:trHeight w:val="909"/>
        </w:trPr>
        <w:tc>
          <w:tcPr>
            <w:tcW w:w="1668" w:type="dxa"/>
            <w:vMerge/>
            <w:tcBorders>
              <w:top w:val="nil"/>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322"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lang w:val="en-US"/>
              </w:rPr>
            </w:pPr>
            <w:r>
              <w:rPr>
                <w:color w:val="FFFFFF" w:themeColor="background1"/>
                <w:sz w:val="24"/>
                <w:szCs w:val="24"/>
                <w:lang w:val="en-US"/>
              </w:rPr>
              <w:t>TURKEY HIGHER EDUCATİON QUALIFICATIONS FRAMEWORK (THQF)</w:t>
            </w:r>
          </w:p>
        </w:tc>
        <w:tc>
          <w:tcPr>
            <w:tcW w:w="2789" w:type="dxa"/>
            <w:gridSpan w:val="3"/>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rsidR="00E9014C" w:rsidRDefault="00E9014C">
            <w:pPr>
              <w:jc w:val="center"/>
              <w:rPr>
                <w:lang w:val="en-US"/>
              </w:rPr>
            </w:pPr>
            <w:r>
              <w:rPr>
                <w:color w:val="FFFFFF" w:themeColor="background1"/>
                <w:sz w:val="24"/>
                <w:szCs w:val="24"/>
                <w:lang w:val="en-US"/>
              </w:rPr>
              <w:t>MAIN AREAS OF COMPETENCE (MAC)</w:t>
            </w:r>
          </w:p>
        </w:tc>
      </w:tr>
      <w:tr w:rsidR="00E9014C" w:rsidTr="00E9014C">
        <w:tc>
          <w:tcPr>
            <w:tcW w:w="1668" w:type="dxa"/>
            <w:vMerge/>
            <w:tcBorders>
              <w:top w:val="nil"/>
              <w:left w:val="single" w:sz="4" w:space="0" w:color="auto"/>
              <w:bottom w:val="single" w:sz="4" w:space="0" w:color="auto"/>
              <w:right w:val="single" w:sz="4" w:space="0" w:color="auto"/>
            </w:tcBorders>
            <w:vAlign w:val="center"/>
            <w:hideMark/>
          </w:tcPr>
          <w:p w:rsidR="00E9014C" w:rsidRDefault="00E9014C">
            <w:pPr>
              <w:rPr>
                <w:b/>
                <w:lang w:val="en-US"/>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9014C" w:rsidRDefault="00E9014C">
            <w:pPr>
              <w:rPr>
                <w:b/>
                <w:lang w:val="en-US"/>
              </w:rPr>
            </w:pPr>
          </w:p>
        </w:tc>
        <w:tc>
          <w:tcPr>
            <w:tcW w:w="3322" w:type="dxa"/>
            <w:gridSpan w:val="2"/>
            <w:tcBorders>
              <w:top w:val="single" w:sz="4" w:space="0" w:color="auto"/>
              <w:left w:val="single" w:sz="4" w:space="0" w:color="auto"/>
              <w:bottom w:val="single" w:sz="4" w:space="0" w:color="auto"/>
              <w:right w:val="single" w:sz="4" w:space="0" w:color="auto"/>
            </w:tcBorders>
            <w:hideMark/>
          </w:tcPr>
          <w:p w:rsidR="00E9014C" w:rsidRDefault="00E9014C" w:rsidP="00D81DF0">
            <w:pPr>
              <w:pStyle w:val="ListeParagraf"/>
              <w:numPr>
                <w:ilvl w:val="0"/>
                <w:numId w:val="34"/>
              </w:numPr>
              <w:jc w:val="both"/>
              <w:rPr>
                <w:lang w:val="en-US"/>
              </w:rPr>
            </w:pPr>
            <w:r>
              <w:rPr>
                <w:lang w:val="en-US"/>
              </w:rPr>
              <w:t>Person should have knowledge about IVF,</w:t>
            </w:r>
          </w:p>
          <w:p w:rsidR="00E9014C" w:rsidRDefault="00E9014C" w:rsidP="00D81DF0">
            <w:pPr>
              <w:pStyle w:val="ListeParagraf"/>
              <w:numPr>
                <w:ilvl w:val="0"/>
                <w:numId w:val="34"/>
              </w:numPr>
              <w:jc w:val="both"/>
              <w:rPr>
                <w:lang w:val="en-US"/>
              </w:rPr>
            </w:pPr>
            <w:r>
              <w:rPr>
                <w:lang w:val="en-US"/>
              </w:rPr>
              <w:t>Person should be open to learn Electron microscope and other tools.</w:t>
            </w:r>
          </w:p>
        </w:tc>
        <w:tc>
          <w:tcPr>
            <w:tcW w:w="2789" w:type="dxa"/>
            <w:gridSpan w:val="3"/>
            <w:tcBorders>
              <w:top w:val="single" w:sz="4" w:space="0" w:color="auto"/>
              <w:left w:val="single" w:sz="4" w:space="0" w:color="auto"/>
              <w:bottom w:val="single" w:sz="4" w:space="0" w:color="auto"/>
              <w:right w:val="single" w:sz="4" w:space="0" w:color="auto"/>
            </w:tcBorders>
            <w:hideMark/>
          </w:tcPr>
          <w:p w:rsidR="00E9014C" w:rsidRDefault="00E9014C" w:rsidP="00D81DF0">
            <w:pPr>
              <w:pStyle w:val="ListeParagraf"/>
              <w:numPr>
                <w:ilvl w:val="0"/>
                <w:numId w:val="35"/>
              </w:numPr>
              <w:rPr>
                <w:lang w:val="en-US"/>
              </w:rPr>
            </w:pPr>
            <w:r>
              <w:rPr>
                <w:lang w:val="en-US"/>
              </w:rPr>
              <w:t>Person should recognize advanced methods and technologies and be open to use of them.</w:t>
            </w:r>
          </w:p>
        </w:tc>
      </w:tr>
      <w:tr w:rsidR="00E9014C" w:rsidTr="00E9014C">
        <w:tc>
          <w:tcPr>
            <w:tcW w:w="1665" w:type="dxa"/>
            <w:tcBorders>
              <w:top w:val="nil"/>
              <w:left w:val="nil"/>
              <w:bottom w:val="nil"/>
              <w:right w:val="nil"/>
            </w:tcBorders>
            <w:vAlign w:val="center"/>
            <w:hideMark/>
          </w:tcPr>
          <w:p w:rsidR="00E9014C" w:rsidRDefault="00E9014C">
            <w:pPr>
              <w:rPr>
                <w:rFonts w:cs="Times New Roman"/>
              </w:rPr>
            </w:pPr>
          </w:p>
        </w:tc>
        <w:tc>
          <w:tcPr>
            <w:tcW w:w="1680" w:type="dxa"/>
            <w:tcBorders>
              <w:top w:val="nil"/>
              <w:left w:val="nil"/>
              <w:bottom w:val="nil"/>
              <w:right w:val="nil"/>
            </w:tcBorders>
            <w:vAlign w:val="center"/>
            <w:hideMark/>
          </w:tcPr>
          <w:p w:rsidR="00E9014C" w:rsidRDefault="00E9014C">
            <w:pPr>
              <w:rPr>
                <w:rFonts w:cs="Times New Roman"/>
              </w:rPr>
            </w:pPr>
          </w:p>
        </w:tc>
        <w:tc>
          <w:tcPr>
            <w:tcW w:w="3045" w:type="dxa"/>
            <w:tcBorders>
              <w:top w:val="nil"/>
              <w:left w:val="nil"/>
              <w:bottom w:val="nil"/>
              <w:right w:val="nil"/>
            </w:tcBorders>
            <w:vAlign w:val="center"/>
            <w:hideMark/>
          </w:tcPr>
          <w:p w:rsidR="00E9014C" w:rsidRDefault="00E9014C">
            <w:pPr>
              <w:rPr>
                <w:rFonts w:cs="Times New Roman"/>
              </w:rPr>
            </w:pPr>
          </w:p>
        </w:tc>
        <w:tc>
          <w:tcPr>
            <w:tcW w:w="285" w:type="dxa"/>
            <w:tcBorders>
              <w:top w:val="nil"/>
              <w:left w:val="nil"/>
              <w:bottom w:val="nil"/>
              <w:right w:val="nil"/>
            </w:tcBorders>
            <w:vAlign w:val="center"/>
            <w:hideMark/>
          </w:tcPr>
          <w:p w:rsidR="00E9014C" w:rsidRDefault="00E9014C">
            <w:pPr>
              <w:rPr>
                <w:rFonts w:cs="Times New Roman"/>
              </w:rPr>
            </w:pPr>
          </w:p>
        </w:tc>
        <w:tc>
          <w:tcPr>
            <w:tcW w:w="1140" w:type="dxa"/>
            <w:tcBorders>
              <w:top w:val="nil"/>
              <w:left w:val="nil"/>
              <w:bottom w:val="nil"/>
              <w:right w:val="nil"/>
            </w:tcBorders>
            <w:vAlign w:val="center"/>
            <w:hideMark/>
          </w:tcPr>
          <w:p w:rsidR="00E9014C" w:rsidRDefault="00E9014C">
            <w:pPr>
              <w:rPr>
                <w:rFonts w:cs="Times New Roman"/>
              </w:rPr>
            </w:pPr>
          </w:p>
        </w:tc>
        <w:tc>
          <w:tcPr>
            <w:tcW w:w="840" w:type="dxa"/>
            <w:tcBorders>
              <w:top w:val="nil"/>
              <w:left w:val="nil"/>
              <w:bottom w:val="nil"/>
              <w:right w:val="nil"/>
            </w:tcBorders>
            <w:vAlign w:val="center"/>
            <w:hideMark/>
          </w:tcPr>
          <w:p w:rsidR="00E9014C" w:rsidRDefault="00E9014C">
            <w:pPr>
              <w:rPr>
                <w:rFonts w:cs="Times New Roman"/>
              </w:rPr>
            </w:pPr>
          </w:p>
        </w:tc>
        <w:tc>
          <w:tcPr>
            <w:tcW w:w="810" w:type="dxa"/>
            <w:tcBorders>
              <w:top w:val="nil"/>
              <w:left w:val="nil"/>
              <w:bottom w:val="nil"/>
              <w:right w:val="nil"/>
            </w:tcBorders>
            <w:vAlign w:val="center"/>
            <w:hideMark/>
          </w:tcPr>
          <w:p w:rsidR="00E9014C" w:rsidRDefault="00E9014C">
            <w:pPr>
              <w:rPr>
                <w:rFonts w:cs="Times New Roman"/>
              </w:rPr>
            </w:pPr>
          </w:p>
        </w:tc>
      </w:tr>
    </w:tbl>
    <w:p w:rsidR="00E9014C" w:rsidRDefault="00E9014C" w:rsidP="00E9014C">
      <w:pPr>
        <w:rPr>
          <w:lang w:val="en-US"/>
        </w:rPr>
      </w:pPr>
    </w:p>
    <w:p w:rsidR="00E9014C" w:rsidRDefault="00E9014C" w:rsidP="00E9014C">
      <w:pPr>
        <w:jc w:val="center"/>
        <w:rPr>
          <w:b/>
          <w:lang w:val="en-US"/>
        </w:rPr>
      </w:pPr>
      <w:bookmarkStart w:id="0" w:name="_GoBack"/>
      <w:bookmarkEnd w:id="0"/>
    </w:p>
    <w:sectPr w:rsidR="00E90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046"/>
    <w:multiLevelType w:val="hybridMultilevel"/>
    <w:tmpl w:val="034E3078"/>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nsid w:val="06644E78"/>
    <w:multiLevelType w:val="hybridMultilevel"/>
    <w:tmpl w:val="FAA4299E"/>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nsid w:val="066B5969"/>
    <w:multiLevelType w:val="hybridMultilevel"/>
    <w:tmpl w:val="587C094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nsid w:val="0A144E1C"/>
    <w:multiLevelType w:val="hybridMultilevel"/>
    <w:tmpl w:val="034E3078"/>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nsid w:val="0C4C0330"/>
    <w:multiLevelType w:val="hybridMultilevel"/>
    <w:tmpl w:val="4514875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nsid w:val="0CA96EF4"/>
    <w:multiLevelType w:val="hybridMultilevel"/>
    <w:tmpl w:val="DE5C32F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0E71454B"/>
    <w:multiLevelType w:val="hybridMultilevel"/>
    <w:tmpl w:val="4514875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nsid w:val="10E900C5"/>
    <w:multiLevelType w:val="hybridMultilevel"/>
    <w:tmpl w:val="561AB512"/>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nsid w:val="16F558D1"/>
    <w:multiLevelType w:val="hybridMultilevel"/>
    <w:tmpl w:val="AD900E48"/>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nsid w:val="1AF00DFA"/>
    <w:multiLevelType w:val="hybridMultilevel"/>
    <w:tmpl w:val="9D2ABEB0"/>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nsid w:val="1C9F3B37"/>
    <w:multiLevelType w:val="hybridMultilevel"/>
    <w:tmpl w:val="1C8C861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nsid w:val="1D447D22"/>
    <w:multiLevelType w:val="hybridMultilevel"/>
    <w:tmpl w:val="FAA4299E"/>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nsid w:val="25F44709"/>
    <w:multiLevelType w:val="hybridMultilevel"/>
    <w:tmpl w:val="DE5C32F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920616B"/>
    <w:multiLevelType w:val="hybridMultilevel"/>
    <w:tmpl w:val="3056A492"/>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nsid w:val="29E02FC6"/>
    <w:multiLevelType w:val="hybridMultilevel"/>
    <w:tmpl w:val="9D2ABEB0"/>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nsid w:val="2AEA1B12"/>
    <w:multiLevelType w:val="hybridMultilevel"/>
    <w:tmpl w:val="6016B5FC"/>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6">
    <w:nsid w:val="2B3669F3"/>
    <w:multiLevelType w:val="hybridMultilevel"/>
    <w:tmpl w:val="AD900E48"/>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7">
    <w:nsid w:val="2D165867"/>
    <w:multiLevelType w:val="hybridMultilevel"/>
    <w:tmpl w:val="9D2ABEB0"/>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nsid w:val="2DC87B39"/>
    <w:multiLevelType w:val="hybridMultilevel"/>
    <w:tmpl w:val="AD900E48"/>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nsid w:val="2FB60367"/>
    <w:multiLevelType w:val="hybridMultilevel"/>
    <w:tmpl w:val="561AB512"/>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0">
    <w:nsid w:val="318C0F5D"/>
    <w:multiLevelType w:val="hybridMultilevel"/>
    <w:tmpl w:val="4514875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1">
    <w:nsid w:val="36CB3A66"/>
    <w:multiLevelType w:val="hybridMultilevel"/>
    <w:tmpl w:val="9D2ABEB0"/>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2">
    <w:nsid w:val="370C0B2D"/>
    <w:multiLevelType w:val="hybridMultilevel"/>
    <w:tmpl w:val="561AB512"/>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3">
    <w:nsid w:val="3E586BF0"/>
    <w:multiLevelType w:val="hybridMultilevel"/>
    <w:tmpl w:val="3B2C52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3E645637"/>
    <w:multiLevelType w:val="hybridMultilevel"/>
    <w:tmpl w:val="3438C6BC"/>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nsid w:val="3EB604BA"/>
    <w:multiLevelType w:val="hybridMultilevel"/>
    <w:tmpl w:val="4064ACA2"/>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nsid w:val="40F77662"/>
    <w:multiLevelType w:val="hybridMultilevel"/>
    <w:tmpl w:val="E976F9F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428D5BA1"/>
    <w:multiLevelType w:val="hybridMultilevel"/>
    <w:tmpl w:val="1C8C861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8">
    <w:nsid w:val="47664F8E"/>
    <w:multiLevelType w:val="hybridMultilevel"/>
    <w:tmpl w:val="E976F9F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49D12CF9"/>
    <w:multiLevelType w:val="hybridMultilevel"/>
    <w:tmpl w:val="587C094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0">
    <w:nsid w:val="4AF8470A"/>
    <w:multiLevelType w:val="hybridMultilevel"/>
    <w:tmpl w:val="1C8C861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1">
    <w:nsid w:val="4C1745EF"/>
    <w:multiLevelType w:val="hybridMultilevel"/>
    <w:tmpl w:val="3438C6BC"/>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2">
    <w:nsid w:val="4EE20182"/>
    <w:multiLevelType w:val="hybridMultilevel"/>
    <w:tmpl w:val="4514875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3">
    <w:nsid w:val="4F43725E"/>
    <w:multiLevelType w:val="hybridMultilevel"/>
    <w:tmpl w:val="3438C6BC"/>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4">
    <w:nsid w:val="5E1F21D3"/>
    <w:multiLevelType w:val="hybridMultilevel"/>
    <w:tmpl w:val="FAA4299E"/>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5">
    <w:nsid w:val="61331DF4"/>
    <w:multiLevelType w:val="hybridMultilevel"/>
    <w:tmpl w:val="1C8C861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6">
    <w:nsid w:val="61F137D8"/>
    <w:multiLevelType w:val="hybridMultilevel"/>
    <w:tmpl w:val="034E3078"/>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7">
    <w:nsid w:val="624D01AD"/>
    <w:multiLevelType w:val="hybridMultilevel"/>
    <w:tmpl w:val="FAA4299E"/>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8">
    <w:nsid w:val="6C3F00D2"/>
    <w:multiLevelType w:val="hybridMultilevel"/>
    <w:tmpl w:val="561AB512"/>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9">
    <w:nsid w:val="6C8617DD"/>
    <w:multiLevelType w:val="hybridMultilevel"/>
    <w:tmpl w:val="4AEA49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0">
    <w:nsid w:val="6E975B67"/>
    <w:multiLevelType w:val="hybridMultilevel"/>
    <w:tmpl w:val="6016B5FC"/>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1">
    <w:nsid w:val="74326EA2"/>
    <w:multiLevelType w:val="hybridMultilevel"/>
    <w:tmpl w:val="034E3078"/>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2">
    <w:nsid w:val="7769530F"/>
    <w:multiLevelType w:val="hybridMultilevel"/>
    <w:tmpl w:val="587C094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3">
    <w:nsid w:val="793D6A78"/>
    <w:multiLevelType w:val="hybridMultilevel"/>
    <w:tmpl w:val="4AEA49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4">
    <w:nsid w:val="7AE9161E"/>
    <w:multiLevelType w:val="hybridMultilevel"/>
    <w:tmpl w:val="3438C6BC"/>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5">
    <w:nsid w:val="7D0C0F92"/>
    <w:multiLevelType w:val="hybridMultilevel"/>
    <w:tmpl w:val="587C094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6">
    <w:nsid w:val="7D381E66"/>
    <w:multiLevelType w:val="hybridMultilevel"/>
    <w:tmpl w:val="3056A492"/>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7">
    <w:nsid w:val="7FFD5133"/>
    <w:multiLevelType w:val="hybridMultilevel"/>
    <w:tmpl w:val="4064ACA2"/>
    <w:lvl w:ilvl="0" w:tplc="041F000F">
      <w:start w:val="1"/>
      <w:numFmt w:val="decimal"/>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36"/>
    <w:lvlOverride w:ilvl="0">
      <w:startOverride w:val="1"/>
    </w:lvlOverride>
    <w:lvlOverride w:ilvl="1"/>
    <w:lvlOverride w:ilvl="2"/>
    <w:lvlOverride w:ilvl="3"/>
    <w:lvlOverride w:ilvl="4"/>
    <w:lvlOverride w:ilvl="5"/>
    <w:lvlOverride w:ilvl="6"/>
    <w:lvlOverride w:ilvl="7"/>
    <w:lvlOverride w:ilvl="8"/>
  </w:num>
  <w:num w:numId="7">
    <w:abstractNumId w:val="41"/>
    <w:lvlOverride w:ilvl="0">
      <w:startOverride w:val="1"/>
    </w:lvlOverride>
    <w:lvlOverride w:ilvl="1"/>
    <w:lvlOverride w:ilvl="2"/>
    <w:lvlOverride w:ilvl="3"/>
    <w:lvlOverride w:ilvl="4"/>
    <w:lvlOverride w:ilvl="5"/>
    <w:lvlOverride w:ilvl="6"/>
    <w:lvlOverride w:ilvl="7"/>
    <w:lvlOverride w:ilvl="8"/>
  </w:num>
  <w:num w:numId="8">
    <w:abstractNumId w:val="44"/>
    <w:lvlOverride w:ilvl="0">
      <w:startOverride w:val="1"/>
    </w:lvlOverride>
    <w:lvlOverride w:ilvl="1"/>
    <w:lvlOverride w:ilvl="2"/>
    <w:lvlOverride w:ilvl="3"/>
    <w:lvlOverride w:ilvl="4"/>
    <w:lvlOverride w:ilvl="5"/>
    <w:lvlOverride w:ilvl="6"/>
    <w:lvlOverride w:ilvl="7"/>
    <w:lvlOverride w:ilvl="8"/>
  </w:num>
  <w:num w:numId="9">
    <w:abstractNumId w:val="33"/>
    <w:lvlOverride w:ilvl="0">
      <w:startOverride w:val="1"/>
    </w:lvlOverride>
    <w:lvlOverride w:ilvl="1"/>
    <w:lvlOverride w:ilvl="2"/>
    <w:lvlOverride w:ilvl="3"/>
    <w:lvlOverride w:ilvl="4"/>
    <w:lvlOverride w:ilvl="5"/>
    <w:lvlOverride w:ilvl="6"/>
    <w:lvlOverride w:ilvl="7"/>
    <w:lvlOverride w:ilvl="8"/>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6"/>
    <w:lvlOverride w:ilvl="0">
      <w:startOverride w:val="1"/>
    </w:lvlOverride>
    <w:lvlOverride w:ilvl="1"/>
    <w:lvlOverride w:ilvl="2"/>
    <w:lvlOverride w:ilvl="3"/>
    <w:lvlOverride w:ilvl="4"/>
    <w:lvlOverride w:ilvl="5"/>
    <w:lvlOverride w:ilvl="6"/>
    <w:lvlOverride w:ilvl="7"/>
    <w:lvlOverride w:ilvl="8"/>
  </w:num>
  <w:num w:numId="13">
    <w:abstractNumId w:val="25"/>
    <w:lvlOverride w:ilvl="0">
      <w:startOverride w:val="1"/>
    </w:lvlOverride>
    <w:lvlOverride w:ilvl="1"/>
    <w:lvlOverride w:ilvl="2"/>
    <w:lvlOverride w:ilvl="3"/>
    <w:lvlOverride w:ilvl="4"/>
    <w:lvlOverride w:ilvl="5"/>
    <w:lvlOverride w:ilvl="6"/>
    <w:lvlOverride w:ilvl="7"/>
    <w:lvlOverride w:ilvl="8"/>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lvlOverride w:ilvl="2"/>
    <w:lvlOverride w:ilvl="3"/>
    <w:lvlOverride w:ilvl="4"/>
    <w:lvlOverride w:ilvl="5"/>
    <w:lvlOverride w:ilvl="6"/>
    <w:lvlOverride w:ilvl="7"/>
    <w:lvlOverride w:ilvl="8"/>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3"/>
    <w:lvlOverride w:ilvl="0">
      <w:startOverride w:val="1"/>
    </w:lvlOverride>
    <w:lvlOverride w:ilvl="1"/>
    <w:lvlOverride w:ilvl="2"/>
    <w:lvlOverride w:ilvl="3"/>
    <w:lvlOverride w:ilvl="4"/>
    <w:lvlOverride w:ilvl="5"/>
    <w:lvlOverride w:ilvl="6"/>
    <w:lvlOverride w:ilvl="7"/>
    <w:lvlOverride w:ilvl="8"/>
  </w:num>
  <w:num w:numId="30">
    <w:abstractNumId w:val="24"/>
    <w:lvlOverride w:ilvl="0">
      <w:startOverride w:val="1"/>
    </w:lvlOverride>
    <w:lvlOverride w:ilvl="1"/>
    <w:lvlOverride w:ilvl="2"/>
    <w:lvlOverride w:ilvl="3"/>
    <w:lvlOverride w:ilvl="4"/>
    <w:lvlOverride w:ilvl="5"/>
    <w:lvlOverride w:ilvl="6"/>
    <w:lvlOverride w:ilvl="7"/>
    <w:lvlOverride w:ilvl="8"/>
  </w:num>
  <w:num w:numId="31">
    <w:abstractNumId w:val="31"/>
    <w:lvlOverride w:ilvl="0">
      <w:startOverride w:val="1"/>
    </w:lvlOverride>
    <w:lvlOverride w:ilvl="1"/>
    <w:lvlOverride w:ilvl="2"/>
    <w:lvlOverride w:ilvl="3"/>
    <w:lvlOverride w:ilvl="4"/>
    <w:lvlOverride w:ilvl="5"/>
    <w:lvlOverride w:ilvl="6"/>
    <w:lvlOverride w:ilvl="7"/>
    <w:lvlOverride w:ilvl="8"/>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17"/>
    <w:lvlOverride w:ilvl="0">
      <w:startOverride w:val="1"/>
    </w:lvlOverride>
    <w:lvlOverride w:ilvl="1"/>
    <w:lvlOverride w:ilvl="2"/>
    <w:lvlOverride w:ilvl="3"/>
    <w:lvlOverride w:ilvl="4"/>
    <w:lvlOverride w:ilvl="5"/>
    <w:lvlOverride w:ilvl="6"/>
    <w:lvlOverride w:ilvl="7"/>
    <w:lvlOverride w:ilvl="8"/>
  </w:num>
  <w:num w:numId="34">
    <w:abstractNumId w:val="13"/>
    <w:lvlOverride w:ilvl="0">
      <w:startOverride w:val="1"/>
    </w:lvlOverride>
    <w:lvlOverride w:ilvl="1"/>
    <w:lvlOverride w:ilvl="2"/>
    <w:lvlOverride w:ilvl="3"/>
    <w:lvlOverride w:ilvl="4"/>
    <w:lvlOverride w:ilvl="5"/>
    <w:lvlOverride w:ilvl="6"/>
    <w:lvlOverride w:ilvl="7"/>
    <w:lvlOverride w:ilvl="8"/>
  </w:num>
  <w:num w:numId="35">
    <w:abstractNumId w:val="47"/>
    <w:lvlOverride w:ilvl="0">
      <w:startOverride w:val="1"/>
    </w:lvlOverride>
    <w:lvlOverride w:ilvl="1"/>
    <w:lvlOverride w:ilvl="2"/>
    <w:lvlOverride w:ilvl="3"/>
    <w:lvlOverride w:ilvl="4"/>
    <w:lvlOverride w:ilvl="5"/>
    <w:lvlOverride w:ilvl="6"/>
    <w:lvlOverride w:ilvl="7"/>
    <w:lvlOverride w:ilvl="8"/>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37"/>
    <w:lvlOverride w:ilvl="0">
      <w:startOverride w:val="1"/>
    </w:lvlOverride>
    <w:lvlOverride w:ilvl="1"/>
    <w:lvlOverride w:ilvl="2"/>
    <w:lvlOverride w:ilvl="3"/>
    <w:lvlOverride w:ilvl="4"/>
    <w:lvlOverride w:ilvl="5"/>
    <w:lvlOverride w:ilvl="6"/>
    <w:lvlOverride w:ilvl="7"/>
    <w:lvlOverride w:ilvl="8"/>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lvlOverride w:ilvl="2"/>
    <w:lvlOverride w:ilvl="3"/>
    <w:lvlOverride w:ilvl="4"/>
    <w:lvlOverride w:ilvl="5"/>
    <w:lvlOverride w:ilvl="6"/>
    <w:lvlOverride w:ilvl="7"/>
    <w:lvlOverride w:ilvl="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lvlOverride w:ilvl="2"/>
    <w:lvlOverride w:ilvl="3"/>
    <w:lvlOverride w:ilvl="4"/>
    <w:lvlOverride w:ilvl="5"/>
    <w:lvlOverride w:ilvl="6"/>
    <w:lvlOverride w:ilvl="7"/>
    <w:lvlOverride w:ilvl="8"/>
  </w:num>
  <w:num w:numId="44">
    <w:abstractNumId w:val="22"/>
    <w:lvlOverride w:ilvl="0">
      <w:startOverride w:val="1"/>
    </w:lvlOverride>
    <w:lvlOverride w:ilvl="1"/>
    <w:lvlOverride w:ilvl="2"/>
    <w:lvlOverride w:ilvl="3"/>
    <w:lvlOverride w:ilvl="4"/>
    <w:lvlOverride w:ilvl="5"/>
    <w:lvlOverride w:ilvl="6"/>
    <w:lvlOverride w:ilvl="7"/>
    <w:lvlOverride w:ilvl="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7F"/>
    <w:rsid w:val="002E70E3"/>
    <w:rsid w:val="00BD1B7F"/>
    <w:rsid w:val="00CD6FB1"/>
    <w:rsid w:val="00E901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014C"/>
    <w:pPr>
      <w:ind w:left="720"/>
      <w:contextualSpacing/>
    </w:pPr>
  </w:style>
  <w:style w:type="table" w:styleId="TabloKlavuzu">
    <w:name w:val="Table Grid"/>
    <w:basedOn w:val="NormalTablo"/>
    <w:uiPriority w:val="39"/>
    <w:rsid w:val="00E901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014C"/>
    <w:pPr>
      <w:ind w:left="720"/>
      <w:contextualSpacing/>
    </w:pPr>
  </w:style>
  <w:style w:type="table" w:styleId="TabloKlavuzu">
    <w:name w:val="Table Grid"/>
    <w:basedOn w:val="NormalTablo"/>
    <w:uiPriority w:val="39"/>
    <w:rsid w:val="00E901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1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dc:creator>
  <cp:keywords/>
  <dc:description/>
  <cp:lastModifiedBy>AYSUN</cp:lastModifiedBy>
  <cp:revision>3</cp:revision>
  <dcterms:created xsi:type="dcterms:W3CDTF">2016-12-06T12:16:00Z</dcterms:created>
  <dcterms:modified xsi:type="dcterms:W3CDTF">2016-12-06T12:18:00Z</dcterms:modified>
</cp:coreProperties>
</file>